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84" w:rsidRDefault="008861FE">
      <w:r>
        <w:t xml:space="preserve">COMUNE </w:t>
      </w:r>
      <w:proofErr w:type="spellStart"/>
      <w:r>
        <w:t>DI</w:t>
      </w:r>
      <w:proofErr w:type="spellEnd"/>
      <w:r>
        <w:t xml:space="preserve"> VILLAROSA LIBERO CONSORZIO COMUNALE </w:t>
      </w:r>
      <w:proofErr w:type="spellStart"/>
      <w:r>
        <w:t>DI</w:t>
      </w:r>
      <w:proofErr w:type="spellEnd"/>
      <w:r>
        <w:t xml:space="preserve"> ENNA AVVISO PU</w:t>
      </w:r>
      <w:r w:rsidR="00BD63C1">
        <w:t>BBLICO BILANCIO PARTECIPATO 2022</w:t>
      </w:r>
      <w:r>
        <w:t xml:space="preserve"> </w:t>
      </w:r>
    </w:p>
    <w:p w:rsidR="008861FE" w:rsidRDefault="008861FE">
      <w:r>
        <w:t>L’Amministrazione</w:t>
      </w:r>
      <w:r w:rsidR="00016E84">
        <w:t xml:space="preserve"> Comunale, anche per l’anno 2022</w:t>
      </w:r>
      <w:r>
        <w:t xml:space="preserve">, intende avviare il </w:t>
      </w:r>
      <w:r w:rsidR="00016E84">
        <w:t>B</w:t>
      </w:r>
      <w:r>
        <w:t xml:space="preserve">ilancio </w:t>
      </w:r>
      <w:r w:rsidR="00016E84">
        <w:t>P</w:t>
      </w:r>
      <w:r>
        <w:t xml:space="preserve">artecipativo quale strumento per il coinvolgimento dei cittadini di </w:t>
      </w:r>
      <w:proofErr w:type="spellStart"/>
      <w:r>
        <w:t>Villarosa</w:t>
      </w:r>
      <w:proofErr w:type="spellEnd"/>
      <w:r>
        <w:t xml:space="preserve"> e </w:t>
      </w:r>
      <w:proofErr w:type="spellStart"/>
      <w:r>
        <w:t>Villapriolo</w:t>
      </w:r>
      <w:proofErr w:type="spellEnd"/>
      <w:r>
        <w:t xml:space="preserve"> nella formazione delle scelte amministrative, avviando un percorso di ascolto diretto della popolazione, con regole chiare e definite, volte a garantire la più ampia partecipazione.</w:t>
      </w:r>
    </w:p>
    <w:p w:rsidR="008861FE" w:rsidRDefault="008861FE">
      <w:r>
        <w:t xml:space="preserve"> Cos’è il Bilancio Partecipativo. </w:t>
      </w:r>
    </w:p>
    <w:p w:rsidR="008861FE" w:rsidRDefault="008861FE" w:rsidP="00BD63C1">
      <w:pPr>
        <w:spacing w:after="0"/>
        <w:jc w:val="both"/>
      </w:pPr>
      <w:r>
        <w:t xml:space="preserve">Il Bilancio Partecipativo è uno strumento di democrazia diretta con cui i cittadini possono contribuire a decidere come investire parte delle risorse del Bilancio Comunale. A decorrere dal 2015, ai sensi dell’art. 6 comma 1 della </w:t>
      </w:r>
      <w:proofErr w:type="spellStart"/>
      <w:r>
        <w:t>L.R.</w:t>
      </w:r>
      <w:proofErr w:type="spellEnd"/>
      <w:r>
        <w:t xml:space="preserve"> 24/01/2014 n. 5 e </w:t>
      </w:r>
      <w:proofErr w:type="spellStart"/>
      <w:r>
        <w:t>s.m.i.</w:t>
      </w:r>
      <w:proofErr w:type="spellEnd"/>
      <w:r>
        <w:t>, ai comuni è fatto obbligo di spendere almeno il 2 per cento delle somme loro trasferite con forme di democrazia partecipata, utilizzando strumenti che coinvolgano la cittadinanza per la scelta di azioni di interesse comune, pena la restituzione nell'esercizio finanziario successivo delle somme non utilizzate.</w:t>
      </w:r>
    </w:p>
    <w:p w:rsidR="008861FE" w:rsidRDefault="008861FE" w:rsidP="00BD63C1">
      <w:pPr>
        <w:spacing w:after="0"/>
        <w:jc w:val="both"/>
      </w:pPr>
      <w:r>
        <w:t xml:space="preserve"> La partecipazione dei cittadini si realizza mediante riunioni pubbliche dove la popolazione è invitata ad illustrare i propri bisogni e le soluzioni proposte, che verranno accolte nel rispetto delle disponibilità economiche e finanziarie messe a disposizione dall’Ente. </w:t>
      </w:r>
    </w:p>
    <w:p w:rsidR="00BD63C1" w:rsidRDefault="00BD63C1" w:rsidP="00BD63C1">
      <w:pPr>
        <w:spacing w:after="0"/>
        <w:jc w:val="both"/>
      </w:pPr>
    </w:p>
    <w:p w:rsidR="00BD63C1" w:rsidRDefault="008861FE" w:rsidP="00BD63C1">
      <w:pPr>
        <w:spacing w:after="0"/>
      </w:pPr>
      <w:r>
        <w:t xml:space="preserve">Chi può partecipare </w:t>
      </w:r>
    </w:p>
    <w:p w:rsidR="00BD63C1" w:rsidRDefault="00BD63C1" w:rsidP="00BD63C1">
      <w:pPr>
        <w:spacing w:after="0"/>
      </w:pPr>
    </w:p>
    <w:p w:rsidR="00BD63C1" w:rsidRDefault="008861FE" w:rsidP="00BD63C1">
      <w:pPr>
        <w:spacing w:after="0"/>
      </w:pPr>
      <w:r>
        <w:t xml:space="preserve">Tutti i cittadini residenti che abbiano compiuto i 18 anni d'età, le associazioni, le ditte, gli enti pubblici e privati che abbiano la residenza o la sede legale/operativa nel territorio di </w:t>
      </w:r>
      <w:proofErr w:type="spellStart"/>
      <w:r>
        <w:t>Villarosa-Villapriolo</w:t>
      </w:r>
      <w:proofErr w:type="spellEnd"/>
      <w:r>
        <w:t xml:space="preserve">. Aree tematiche </w:t>
      </w:r>
    </w:p>
    <w:p w:rsidR="00DE633A" w:rsidRDefault="008861FE" w:rsidP="00BD63C1">
      <w:pPr>
        <w:spacing w:after="0"/>
      </w:pPr>
      <w:r>
        <w:t xml:space="preserve">Quest’anno l’Amministrazione Comunale in esecuzione al Regolamento Comunale per la Disciplina del Bilancio Partecipato ha individuato </w:t>
      </w:r>
      <w:r w:rsidR="00DE633A">
        <w:t xml:space="preserve"> specifici ambiti</w:t>
      </w:r>
      <w:r>
        <w:t xml:space="preserve"> di intervento: </w:t>
      </w:r>
    </w:p>
    <w:p w:rsidR="00016E84" w:rsidRDefault="008861FE" w:rsidP="00DE633A">
      <w:pPr>
        <w:pStyle w:val="Paragrafoelenco"/>
        <w:numPr>
          <w:ilvl w:val="0"/>
          <w:numId w:val="1"/>
        </w:numPr>
      </w:pPr>
      <w:r>
        <w:t>“</w:t>
      </w:r>
      <w:r w:rsidR="00016E84">
        <w:t xml:space="preserve">Attività socio-culturali e sportive: Organizzazione di mostre, dibattiti, manifestazioni e mostre di produzione artigianale; programmazione e  realizzazione di spettacoli teatrali, </w:t>
      </w:r>
      <w:r w:rsidR="00DE633A">
        <w:t xml:space="preserve">musicali e cinematografici, </w:t>
      </w:r>
      <w:proofErr w:type="spellStart"/>
      <w:r w:rsidR="00DE633A">
        <w:t>nonc</w:t>
      </w:r>
      <w:r w:rsidR="00016E84">
        <w:t>hè</w:t>
      </w:r>
      <w:proofErr w:type="spellEnd"/>
      <w:r w:rsidR="00016E84">
        <w:t xml:space="preserve"> manifestazioni </w:t>
      </w:r>
      <w:proofErr w:type="spellStart"/>
      <w:r w:rsidR="00016E84">
        <w:t>folclcloristiche</w:t>
      </w:r>
      <w:proofErr w:type="spellEnd"/>
      <w:r>
        <w:t xml:space="preserve">”; </w:t>
      </w:r>
      <w:r w:rsidR="00DE633A">
        <w:t>realizzazione di visite guidate e di iniziative tendenti alla divulgazione e valorizzazione del patrimonio artistico, storico,naturale e paesaggistico.</w:t>
      </w:r>
    </w:p>
    <w:p w:rsidR="00DE633A" w:rsidRDefault="00DE633A" w:rsidP="00DE633A">
      <w:pPr>
        <w:pStyle w:val="Paragrafoelenco"/>
        <w:numPr>
          <w:ilvl w:val="0"/>
          <w:numId w:val="1"/>
        </w:numPr>
      </w:pPr>
      <w:r>
        <w:t>Politiche sociali, educative e giovanili : realizzazione di iniziative a carattere sociale a carattere sociale a favore di anziani, minori e soggetti adu</w:t>
      </w:r>
      <w:r w:rsidR="00F96A67">
        <w:t>lt</w:t>
      </w:r>
      <w:r>
        <w:t>i</w:t>
      </w:r>
      <w:r w:rsidR="00BD63C1">
        <w:t xml:space="preserve"> indi</w:t>
      </w:r>
      <w:r>
        <w:t>genti;</w:t>
      </w:r>
    </w:p>
    <w:p w:rsidR="00DE633A" w:rsidRDefault="008861FE">
      <w:r>
        <w:t xml:space="preserve">Come si partecipa </w:t>
      </w:r>
    </w:p>
    <w:p w:rsidR="00016E84" w:rsidRDefault="008861FE">
      <w:r>
        <w:t>Le proposte, devono pervenire tramite l'apposita scheda di partecipazione, che può essere scaricata direttamente dal sito internet del Comune (http: / / www.comune.villarosa.en.it), entro le ore 12:00 del 17/12/2021 con le seguenti modalità: - consegna a mano presso l'ufficio protocollo del Comune, - servizio postale (posta ordinaria o raccomandata) Valutazione delle proposte</w:t>
      </w:r>
    </w:p>
    <w:p w:rsidR="00016E84" w:rsidRDefault="008861FE">
      <w:r>
        <w:t xml:space="preserve"> La conformità alle linee tematiche e la fattibilità delle proposte presentate nei termini stabiliti verranno verificate dall’Amministrazione Comunale e dai Responsabili di Area competenti per materia. </w:t>
      </w:r>
    </w:p>
    <w:p w:rsidR="00016E84" w:rsidRDefault="008861FE">
      <w:r>
        <w:t xml:space="preserve">Le proposte verranno valutate sulla base dei seguenti criteri: </w:t>
      </w:r>
    </w:p>
    <w:p w:rsidR="00016E84" w:rsidRDefault="008861FE">
      <w:r>
        <w:t xml:space="preserve">1. Fattibilità tecnica e giuridica degli interventi; </w:t>
      </w:r>
    </w:p>
    <w:p w:rsidR="00016E84" w:rsidRDefault="008861FE">
      <w:r>
        <w:t xml:space="preserve">2. Compatibilità rispetto agli atti già approvati dal Comune; </w:t>
      </w:r>
    </w:p>
    <w:p w:rsidR="00016E84" w:rsidRDefault="008861FE">
      <w:r>
        <w:lastRenderedPageBreak/>
        <w:t xml:space="preserve">3. Stima dei costi; </w:t>
      </w:r>
    </w:p>
    <w:p w:rsidR="00016E84" w:rsidRDefault="008861FE">
      <w:r>
        <w:t>4. Stima dei tempi di realizzazione;</w:t>
      </w:r>
    </w:p>
    <w:p w:rsidR="00016E84" w:rsidRDefault="008861FE">
      <w:r>
        <w:t xml:space="preserve"> 5. Caratteristica del perseguimento dell’interesse generale; </w:t>
      </w:r>
    </w:p>
    <w:p w:rsidR="00016E84" w:rsidRDefault="008861FE">
      <w:r>
        <w:t xml:space="preserve">6. Compatibilità con il settore di intervento e con le risorse finanziarie a disposizione; </w:t>
      </w:r>
    </w:p>
    <w:p w:rsidR="00016E84" w:rsidRDefault="008861FE">
      <w:r>
        <w:t xml:space="preserve">7. Assenza di qualsiasi forma strumentale finalizzata a distogliere la vera finalità che si intende conseguire con l’adozione del Bilancio partecipato. </w:t>
      </w:r>
    </w:p>
    <w:p w:rsidR="00016E84" w:rsidRDefault="008861FE">
      <w:r>
        <w:t xml:space="preserve"> Le proposte approvate dall’Assemblea verranno inserite in un documento che sarà approvato dalla Giunta Comunale, secondo la disponibilità stanziata nel bilancio di previsione 202</w:t>
      </w:r>
      <w:r w:rsidR="00016E84">
        <w:t>2</w:t>
      </w:r>
      <w:r>
        <w:t xml:space="preserve">. Il documento sulla partecipazione sarà consultabile sul sito del Comune. </w:t>
      </w:r>
    </w:p>
    <w:p w:rsidR="00016E84" w:rsidRDefault="00016E84"/>
    <w:p w:rsidR="00016E84" w:rsidRDefault="00016E84"/>
    <w:p w:rsidR="00016E84" w:rsidRDefault="00DE633A" w:rsidP="00DE633A">
      <w:pPr>
        <w:spacing w:after="0"/>
      </w:pPr>
      <w:r>
        <w:t xml:space="preserve">     </w:t>
      </w:r>
      <w:r w:rsidR="008861FE">
        <w:t>Assessore ai Servizi Sociali</w:t>
      </w:r>
      <w:r w:rsidR="00016E84">
        <w:t xml:space="preserve">          </w:t>
      </w:r>
      <w:r>
        <w:t xml:space="preserve">                 </w:t>
      </w:r>
      <w:r w:rsidR="00016E84">
        <w:t xml:space="preserve">                                                            </w:t>
      </w:r>
      <w:r>
        <w:t xml:space="preserve">      </w:t>
      </w:r>
      <w:r w:rsidR="00016E84">
        <w:t xml:space="preserve">       </w:t>
      </w:r>
      <w:r w:rsidR="008861FE">
        <w:t xml:space="preserve"> Il Sindaco </w:t>
      </w:r>
    </w:p>
    <w:p w:rsidR="009F1966" w:rsidRPr="00DE633A" w:rsidRDefault="00DE633A" w:rsidP="00DE633A">
      <w:pPr>
        <w:spacing w:after="0"/>
        <w:rPr>
          <w:i/>
        </w:rPr>
      </w:pPr>
      <w:r>
        <w:rPr>
          <w:i/>
        </w:rPr>
        <w:t xml:space="preserve">    </w:t>
      </w:r>
      <w:r w:rsidR="00016E84" w:rsidRPr="00DE633A">
        <w:rPr>
          <w:i/>
        </w:rPr>
        <w:t>F.to</w:t>
      </w:r>
      <w:r w:rsidR="008861FE" w:rsidRPr="00DE633A">
        <w:rPr>
          <w:i/>
        </w:rPr>
        <w:t xml:space="preserve"> </w:t>
      </w:r>
      <w:r w:rsidR="00016E84" w:rsidRPr="00DE633A">
        <w:rPr>
          <w:i/>
        </w:rPr>
        <w:t xml:space="preserve"> </w:t>
      </w:r>
      <w:r>
        <w:rPr>
          <w:i/>
        </w:rPr>
        <w:t xml:space="preserve">Sig.ra </w:t>
      </w:r>
      <w:r w:rsidR="00016E84" w:rsidRPr="00DE633A">
        <w:rPr>
          <w:i/>
        </w:rPr>
        <w:t xml:space="preserve">Paola </w:t>
      </w:r>
      <w:proofErr w:type="spellStart"/>
      <w:r w:rsidR="00016E84" w:rsidRPr="00DE633A">
        <w:rPr>
          <w:i/>
        </w:rPr>
        <w:t>Giadone</w:t>
      </w:r>
      <w:proofErr w:type="spellEnd"/>
      <w:r w:rsidR="00016E84" w:rsidRPr="00DE633A">
        <w:rPr>
          <w:i/>
        </w:rPr>
        <w:t xml:space="preserve">                          </w:t>
      </w:r>
      <w:r>
        <w:rPr>
          <w:i/>
        </w:rPr>
        <w:t xml:space="preserve">       </w:t>
      </w:r>
      <w:r w:rsidR="00016E84" w:rsidRPr="00DE633A">
        <w:rPr>
          <w:i/>
        </w:rPr>
        <w:t xml:space="preserve">           </w:t>
      </w:r>
      <w:r>
        <w:rPr>
          <w:i/>
        </w:rPr>
        <w:t xml:space="preserve">            </w:t>
      </w:r>
      <w:r w:rsidRPr="00DE633A">
        <w:rPr>
          <w:i/>
        </w:rPr>
        <w:t xml:space="preserve"> </w:t>
      </w:r>
      <w:r w:rsidR="00016E84" w:rsidRPr="00DE633A">
        <w:rPr>
          <w:i/>
        </w:rPr>
        <w:t xml:space="preserve">                              </w:t>
      </w:r>
      <w:r w:rsidR="008861FE" w:rsidRPr="00DE633A">
        <w:rPr>
          <w:i/>
        </w:rPr>
        <w:t xml:space="preserve"> F.to Dott. </w:t>
      </w:r>
      <w:r w:rsidR="00016E84" w:rsidRPr="00DE633A">
        <w:rPr>
          <w:i/>
        </w:rPr>
        <w:t>Francesco Costanza</w:t>
      </w:r>
    </w:p>
    <w:sectPr w:rsidR="009F1966" w:rsidRPr="00DE633A" w:rsidSect="009F19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1DC"/>
    <w:multiLevelType w:val="hybridMultilevel"/>
    <w:tmpl w:val="AA923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861FE"/>
    <w:rsid w:val="00016E84"/>
    <w:rsid w:val="00397422"/>
    <w:rsid w:val="003F3160"/>
    <w:rsid w:val="008861FE"/>
    <w:rsid w:val="009F1966"/>
    <w:rsid w:val="00A305AA"/>
    <w:rsid w:val="00BD63C1"/>
    <w:rsid w:val="00D83AF7"/>
    <w:rsid w:val="00DE633A"/>
    <w:rsid w:val="00F96A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1966"/>
  </w:style>
  <w:style w:type="paragraph" w:styleId="Titolo2">
    <w:name w:val="heading 2"/>
    <w:basedOn w:val="Normale"/>
    <w:link w:val="Titolo2Carattere"/>
    <w:uiPriority w:val="9"/>
    <w:qFormat/>
    <w:rsid w:val="008861F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861F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861F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861FE"/>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DE633A"/>
    <w:pPr>
      <w:ind w:left="720"/>
      <w:contextualSpacing/>
    </w:pPr>
  </w:style>
</w:styles>
</file>

<file path=word/webSettings.xml><?xml version="1.0" encoding="utf-8"?>
<w:webSettings xmlns:r="http://schemas.openxmlformats.org/officeDocument/2006/relationships" xmlns:w="http://schemas.openxmlformats.org/wordprocessingml/2006/main">
  <w:divs>
    <w:div w:id="2009169886">
      <w:bodyDiv w:val="1"/>
      <w:marLeft w:val="0"/>
      <w:marRight w:val="0"/>
      <w:marTop w:val="0"/>
      <w:marBottom w:val="0"/>
      <w:divBdr>
        <w:top w:val="none" w:sz="0" w:space="0" w:color="auto"/>
        <w:left w:val="none" w:sz="0" w:space="0" w:color="auto"/>
        <w:bottom w:val="none" w:sz="0" w:space="0" w:color="auto"/>
        <w:right w:val="none" w:sz="0" w:space="0" w:color="auto"/>
      </w:divBdr>
      <w:divsChild>
        <w:div w:id="574054803">
          <w:marLeft w:val="0"/>
          <w:marRight w:val="0"/>
          <w:marTop w:val="0"/>
          <w:marBottom w:val="0"/>
          <w:divBdr>
            <w:top w:val="none" w:sz="0" w:space="0" w:color="auto"/>
            <w:left w:val="none" w:sz="0" w:space="0" w:color="auto"/>
            <w:bottom w:val="none" w:sz="0" w:space="0" w:color="auto"/>
            <w:right w:val="none" w:sz="0" w:space="0" w:color="auto"/>
          </w:divBdr>
        </w:div>
        <w:div w:id="1950159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 2</dc:creator>
  <cp:lastModifiedBy>Biblioteca 2</cp:lastModifiedBy>
  <cp:revision>2</cp:revision>
  <cp:lastPrinted>2022-10-17T15:45:00Z</cp:lastPrinted>
  <dcterms:created xsi:type="dcterms:W3CDTF">2022-10-17T15:56:00Z</dcterms:created>
  <dcterms:modified xsi:type="dcterms:W3CDTF">2022-10-17T15:56:00Z</dcterms:modified>
</cp:coreProperties>
</file>