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0" w:rsidRPr="00084AA0" w:rsidRDefault="00084AA0" w:rsidP="00084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SINDACO</w:t>
      </w:r>
    </w:p>
    <w:p w:rsidR="00084AA0" w:rsidRDefault="00084AA0" w:rsidP="00084AA0">
      <w:pPr>
        <w:jc w:val="both"/>
      </w:pPr>
      <w:r>
        <w:t xml:space="preserve">Richiamata la deliberazione del Comitato dei Sindaci n. 5 del 30.6.2014 che ha approvato i criteri per la formulazione delle graduatorie dei richiedenti il servizio SAD ed ADI così come previsto dai rispettivi regolamenti per l’accesso ai servizi </w:t>
      </w:r>
    </w:p>
    <w:p w:rsidR="00084AA0" w:rsidRPr="00084AA0" w:rsidRDefault="00084AA0" w:rsidP="00084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RENDE NOTO</w:t>
      </w:r>
    </w:p>
    <w:p w:rsidR="00084AA0" w:rsidRDefault="00084AA0" w:rsidP="00084AA0">
      <w:pPr>
        <w:jc w:val="both"/>
      </w:pPr>
      <w:r>
        <w:t xml:space="preserve">che il Distretto Socio-Sanitario intende avviare il servizio di assistenza domiciliare socio-assistenziale per anziani non autosufficienti, attraverso la procedura di erogazione di buoni di servizio (voucher). </w:t>
      </w:r>
    </w:p>
    <w:p w:rsidR="00084AA0" w:rsidRDefault="00084AA0" w:rsidP="00084AA0">
      <w:pPr>
        <w:jc w:val="both"/>
      </w:pPr>
    </w:p>
    <w:p w:rsidR="00084AA0" w:rsidRDefault="00084AA0" w:rsidP="00084AA0">
      <w:pPr>
        <w:jc w:val="both"/>
      </w:pPr>
      <w:r>
        <w:rPr>
          <w:b/>
          <w:u w:val="single"/>
        </w:rPr>
        <w:t>Destinatari del servizio</w:t>
      </w:r>
      <w:r>
        <w:t xml:space="preserve"> </w:t>
      </w:r>
    </w:p>
    <w:p w:rsidR="00084AA0" w:rsidRDefault="00084AA0" w:rsidP="00084AA0">
      <w:pPr>
        <w:jc w:val="both"/>
      </w:pPr>
      <w:r>
        <w:t>I servizi di assistenza domiciliare sono rivolti ad anziani ultrasessantacinquenni non autosufficienti che non necessitano di prestazioni sanitarie domiciliari o sono già in carico all’ASP per le cure domiciliari.</w:t>
      </w:r>
    </w:p>
    <w:p w:rsidR="00084AA0" w:rsidRDefault="00084AA0" w:rsidP="00084AA0">
      <w:pPr>
        <w:jc w:val="both"/>
      </w:pPr>
      <w:r>
        <w:t xml:space="preserve"> • Non possono accedere al servizio SAD gli anziani titolari d’indennità di accompagnamento.</w:t>
      </w:r>
    </w:p>
    <w:p w:rsidR="00084AA0" w:rsidRDefault="00084AA0" w:rsidP="00084AA0">
      <w:pPr>
        <w:jc w:val="both"/>
      </w:pPr>
      <w:r>
        <w:t xml:space="preserve"> • Non possono accedere ai servizi gli anziani che usufruiscono di altro servizio domiciliare.</w:t>
      </w:r>
    </w:p>
    <w:p w:rsidR="00084AA0" w:rsidRDefault="00084AA0" w:rsidP="00084AA0">
      <w:pPr>
        <w:jc w:val="both"/>
      </w:pPr>
      <w:r>
        <w:t xml:space="preserve"> • Non possono accedere ai servizi gli anziani con un ISEE superiore ad € 9.000,00. </w:t>
      </w:r>
    </w:p>
    <w:p w:rsidR="00084AA0" w:rsidRDefault="00084AA0" w:rsidP="00084AA0">
      <w:pPr>
        <w:jc w:val="both"/>
      </w:pPr>
    </w:p>
    <w:p w:rsidR="00084AA0" w:rsidRDefault="00084AA0" w:rsidP="00084AA0">
      <w:pPr>
        <w:jc w:val="both"/>
        <w:rPr>
          <w:b/>
          <w:u w:val="single"/>
        </w:rPr>
      </w:pPr>
      <w:r>
        <w:rPr>
          <w:b/>
          <w:u w:val="single"/>
        </w:rPr>
        <w:t>Presentazione istanze</w:t>
      </w:r>
    </w:p>
    <w:p w:rsidR="00084AA0" w:rsidRDefault="00084AA0" w:rsidP="00084AA0">
      <w:pPr>
        <w:jc w:val="both"/>
      </w:pPr>
      <w:r>
        <w:t xml:space="preserve"> L’istanza per la richiesta del servizio, predisposta su </w:t>
      </w:r>
      <w:r>
        <w:rPr>
          <w:u w:val="single"/>
        </w:rPr>
        <w:t>appositi moduli</w:t>
      </w:r>
      <w:r>
        <w:t xml:space="preserve"> messi a disposizione dai Servizi sociali dei Comuni, o presso i PUA dell’ASP, dovrà pervenire al Comune di residenza, </w:t>
      </w:r>
      <w:r>
        <w:rPr>
          <w:b/>
        </w:rPr>
        <w:t>entro</w:t>
      </w:r>
      <w:r>
        <w:t xml:space="preserve"> </w:t>
      </w:r>
      <w:r>
        <w:rPr>
          <w:b/>
        </w:rPr>
        <w:t>il 28 luglio 2014</w:t>
      </w:r>
      <w:r>
        <w:t xml:space="preserve">,  corredata dalla sottoelencata documentazione: </w:t>
      </w:r>
    </w:p>
    <w:p w:rsidR="00084AA0" w:rsidRDefault="00084AA0" w:rsidP="00084AA0">
      <w:pPr>
        <w:jc w:val="both"/>
      </w:pPr>
      <w:r>
        <w:t xml:space="preserve">• certificazione del medico di famiglia attestante la condizione di non autosufficienza e l’eventuale necessità dell’assistenza redatta </w:t>
      </w:r>
      <w:r>
        <w:rPr>
          <w:u w:val="single"/>
        </w:rPr>
        <w:t>sull’apposito modulo</w:t>
      </w:r>
      <w:r>
        <w:t xml:space="preserve"> predisposto </w:t>
      </w:r>
    </w:p>
    <w:p w:rsidR="00084AA0" w:rsidRDefault="00084AA0" w:rsidP="00084AA0">
      <w:pPr>
        <w:jc w:val="both"/>
      </w:pPr>
      <w:r>
        <w:t xml:space="preserve">• eventuale certificato attestante l’invalidità civile o la disabilità ai sensi della legge 104/92 </w:t>
      </w:r>
    </w:p>
    <w:p w:rsidR="00084AA0" w:rsidRDefault="00084AA0" w:rsidP="00084AA0">
      <w:pPr>
        <w:jc w:val="both"/>
      </w:pPr>
    </w:p>
    <w:p w:rsidR="00084AA0" w:rsidRDefault="00084AA0" w:rsidP="00084AA0">
      <w:pPr>
        <w:jc w:val="both"/>
      </w:pPr>
      <w:r>
        <w:rPr>
          <w:b/>
          <w:u w:val="single"/>
        </w:rPr>
        <w:t>Graduatorie</w:t>
      </w:r>
    </w:p>
    <w:p w:rsidR="00084AA0" w:rsidRDefault="00084AA0" w:rsidP="00084AA0">
      <w:pPr>
        <w:jc w:val="both"/>
      </w:pPr>
      <w:r>
        <w:t xml:space="preserve"> I servizi sociali di ciascun Comune, per il SAD, formuleranno le graduatorie sulla base dei criteri stabiliti dall’apposita deliberazione sopra citata. </w:t>
      </w:r>
    </w:p>
    <w:p w:rsidR="00084AA0" w:rsidRDefault="00084AA0" w:rsidP="00084AA0">
      <w:pPr>
        <w:jc w:val="both"/>
      </w:pPr>
      <w:r>
        <w:t xml:space="preserve">Per gli anziani già in carico per le cure domiciliari, l’assegnazione sarà effettuata dall’UVM del Distretto socio-sanitario fino alla concorrenza del monte ore finanziato. </w:t>
      </w:r>
    </w:p>
    <w:p w:rsidR="00084AA0" w:rsidRDefault="00084AA0" w:rsidP="00084AA0">
      <w:pPr>
        <w:jc w:val="both"/>
      </w:pPr>
    </w:p>
    <w:p w:rsidR="00084AA0" w:rsidRDefault="00084AA0" w:rsidP="00084AA0">
      <w:pPr>
        <w:jc w:val="both"/>
      </w:pPr>
      <w:r>
        <w:t>Villarosa, 14 luglio 2014</w:t>
      </w:r>
    </w:p>
    <w:p w:rsidR="00084AA0" w:rsidRDefault="00084AA0" w:rsidP="00084AA0"/>
    <w:p w:rsidR="00084AA0" w:rsidRDefault="00084AA0" w:rsidP="00084A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p w:rsidR="00084AA0" w:rsidRDefault="00084AA0" w:rsidP="00084A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Dott. Francesco Costanza</w:t>
      </w:r>
    </w:p>
    <w:p w:rsidR="00000000" w:rsidRDefault="00084AA0"/>
    <w:sectPr w:rsidR="00000000" w:rsidSect="00084A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84AA0"/>
    <w:rsid w:val="0008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Salvaggio</dc:creator>
  <cp:keywords/>
  <dc:description/>
  <cp:lastModifiedBy>Salvaggio</cp:lastModifiedBy>
  <cp:revision>2</cp:revision>
  <dcterms:created xsi:type="dcterms:W3CDTF">2014-07-17T06:32:00Z</dcterms:created>
  <dcterms:modified xsi:type="dcterms:W3CDTF">2014-07-17T06:34:00Z</dcterms:modified>
</cp:coreProperties>
</file>